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DE3" w:rsidRPr="00DA0DE3" w:rsidRDefault="00DA0DE3" w:rsidP="00DA0DE3">
      <w:r w:rsidRPr="00DA0DE3">
        <w:rPr>
          <w:b/>
          <w:bCs/>
        </w:rPr>
        <w:t>KLAUZULA INFORMACYJNA – PRACOWNICY ŻŁOBKA</w:t>
      </w:r>
    </w:p>
    <w:p w:rsidR="00DA0DE3" w:rsidRPr="00DA0DE3" w:rsidRDefault="00DA0DE3" w:rsidP="00DA0DE3">
      <w:r w:rsidRPr="00DA0DE3">
        <w:t>Administratorem danych osobowych jest </w:t>
      </w:r>
      <w:r w:rsidRPr="00DA0DE3">
        <w:rPr>
          <w:b/>
          <w:bCs/>
        </w:rPr>
        <w:t>Gminny Żłobek w Zamieniu „</w:t>
      </w:r>
      <w:proofErr w:type="spellStart"/>
      <w:r w:rsidRPr="00DA0DE3">
        <w:rPr>
          <w:b/>
          <w:bCs/>
        </w:rPr>
        <w:t>Miniek</w:t>
      </w:r>
      <w:proofErr w:type="spellEnd"/>
      <w:r w:rsidRPr="00DA0DE3">
        <w:rPr>
          <w:b/>
          <w:bCs/>
        </w:rPr>
        <w:t>”</w:t>
      </w:r>
      <w:r w:rsidRPr="00DA0DE3">
        <w:t>, ul. Kołbielska 34, 05-300 Mińsk Mazowiecki, tel. 781 193 668, reprezentowany przez Dyrektora.</w:t>
      </w:r>
    </w:p>
    <w:p w:rsidR="00DA0DE3" w:rsidRPr="00DA0DE3" w:rsidRDefault="00DA0DE3" w:rsidP="00DA0DE3">
      <w:r w:rsidRPr="00DA0DE3">
        <w:t xml:space="preserve">Kontakt z Inspektorem Ochrony Danych – Gabriel </w:t>
      </w:r>
      <w:proofErr w:type="spellStart"/>
      <w:r w:rsidRPr="00DA0DE3">
        <w:t>Romanyszyn</w:t>
      </w:r>
      <w:proofErr w:type="spellEnd"/>
      <w:r w:rsidRPr="00DA0DE3">
        <w:t>, tel. 668 301 749, e-mail: </w:t>
      </w:r>
      <w:hyperlink r:id="rId5" w:history="1">
        <w:r w:rsidRPr="00DA0DE3">
          <w:rPr>
            <w:rStyle w:val="Hipercze"/>
            <w:b/>
            <w:bCs/>
          </w:rPr>
          <w:t>iod.inspektor@gmail.com</w:t>
        </w:r>
      </w:hyperlink>
      <w:r w:rsidRPr="00DA0DE3">
        <w:t>.</w:t>
      </w:r>
    </w:p>
    <w:p w:rsidR="00DA0DE3" w:rsidRPr="00DA0DE3" w:rsidRDefault="00DA0DE3" w:rsidP="00DA0DE3">
      <w:r w:rsidRPr="00DA0DE3">
        <w:t>Dane osobowe pracowników są przetwarzane w celu:</w:t>
      </w:r>
    </w:p>
    <w:p w:rsidR="00DA0DE3" w:rsidRPr="00DA0DE3" w:rsidRDefault="00DA0DE3" w:rsidP="00DA0DE3">
      <w:pPr>
        <w:numPr>
          <w:ilvl w:val="0"/>
          <w:numId w:val="1"/>
        </w:numPr>
      </w:pPr>
      <w:r w:rsidRPr="00DA0DE3">
        <w:t>realizacji obowiązków wynikających ze stosunku pracy/zatrudnienia (prowadzenie akt osobowych, naliczanie wynagrodzeń, zgłoszenia do ZUS, obsługa BHP, szkolenia itp.) – </w:t>
      </w:r>
      <w:r w:rsidRPr="00DA0DE3">
        <w:rPr>
          <w:b/>
          <w:bCs/>
        </w:rPr>
        <w:t>art. 6 ust. 1 lit. b i c RODO</w:t>
      </w:r>
      <w:r w:rsidRPr="00DA0DE3">
        <w:t> w związku z Kodeksem pracy i przepisami szczególnymi,</w:t>
      </w:r>
    </w:p>
    <w:p w:rsidR="00DA0DE3" w:rsidRPr="00DA0DE3" w:rsidRDefault="00DA0DE3" w:rsidP="00DA0DE3">
      <w:pPr>
        <w:numPr>
          <w:ilvl w:val="0"/>
          <w:numId w:val="1"/>
        </w:numPr>
      </w:pPr>
      <w:r w:rsidRPr="00DA0DE3">
        <w:t>realizacji zadań żłobka jako jednostki publicznej – </w:t>
      </w:r>
      <w:r w:rsidRPr="00DA0DE3">
        <w:rPr>
          <w:b/>
          <w:bCs/>
        </w:rPr>
        <w:t>art. 6 ust. 1 lit. e RODO</w:t>
      </w:r>
      <w:r w:rsidRPr="00DA0DE3">
        <w:t>,</w:t>
      </w:r>
    </w:p>
    <w:p w:rsidR="00DA0DE3" w:rsidRPr="00DA0DE3" w:rsidRDefault="00DA0DE3" w:rsidP="00DA0DE3">
      <w:pPr>
        <w:numPr>
          <w:ilvl w:val="0"/>
          <w:numId w:val="1"/>
        </w:numPr>
      </w:pPr>
      <w:r w:rsidRPr="00DA0DE3">
        <w:t>wizerunku pracownika (np. strona internetowa, materiały promocyjne) – tylko na podstawie </w:t>
      </w:r>
      <w:r w:rsidRPr="00DA0DE3">
        <w:rPr>
          <w:b/>
          <w:bCs/>
        </w:rPr>
        <w:t>dobrowolnej zgody</w:t>
      </w:r>
      <w:r w:rsidRPr="00DA0DE3">
        <w:t> (art. 6 ust. 1 lit. a RODO).</w:t>
      </w:r>
    </w:p>
    <w:p w:rsidR="00DA0DE3" w:rsidRPr="00DA0DE3" w:rsidRDefault="00DA0DE3" w:rsidP="00DA0DE3">
      <w:r w:rsidRPr="00DA0DE3">
        <w:t>Dane mogą być przekazywane organom publicznym (np. ZUS, US, PFRON) oraz podmiotom świadczącym usługi na rzecz żłobka (np. obsługa kadrowa, księgowa, IT) – na podstawie przepisów prawa i umów powierzenia.</w:t>
      </w:r>
    </w:p>
    <w:p w:rsidR="00DA0DE3" w:rsidRPr="00DA0DE3" w:rsidRDefault="00DA0DE3" w:rsidP="00DA0DE3">
      <w:r w:rsidRPr="00DA0DE3">
        <w:t>Dane przechowujemy przez okres wynikający z przepisów (m.in. 10 lub 50 lat w przypadku dokumentacji pracowniczej – zgodnie z Kodeksem pracy).</w:t>
      </w:r>
    </w:p>
    <w:p w:rsidR="00DA0DE3" w:rsidRPr="00DA0DE3" w:rsidRDefault="00DA0DE3" w:rsidP="00DA0DE3">
      <w:r w:rsidRPr="00DA0DE3">
        <w:t>Pracownik ma prawo:</w:t>
      </w:r>
    </w:p>
    <w:p w:rsidR="00DA0DE3" w:rsidRPr="00DA0DE3" w:rsidRDefault="00DA0DE3" w:rsidP="00DA0DE3">
      <w:pPr>
        <w:numPr>
          <w:ilvl w:val="0"/>
          <w:numId w:val="2"/>
        </w:numPr>
      </w:pPr>
      <w:r w:rsidRPr="00DA0DE3">
        <w:t>dostępu do swoich danych, sprostowania, ograniczenia przetwarzania, usunięcia danych w przypadkach przewidzianych prawem,</w:t>
      </w:r>
    </w:p>
    <w:p w:rsidR="00DA0DE3" w:rsidRPr="00DA0DE3" w:rsidRDefault="00DA0DE3" w:rsidP="00DA0DE3">
      <w:pPr>
        <w:numPr>
          <w:ilvl w:val="0"/>
          <w:numId w:val="2"/>
        </w:numPr>
      </w:pPr>
      <w:r w:rsidRPr="00DA0DE3">
        <w:t>cofnięcia zgody (jeżeli podstawą przetwarzania była zgoda, np. na wizerunek),</w:t>
      </w:r>
    </w:p>
    <w:p w:rsidR="00DA0DE3" w:rsidRPr="00DA0DE3" w:rsidRDefault="00DA0DE3" w:rsidP="00DA0DE3">
      <w:pPr>
        <w:numPr>
          <w:ilvl w:val="0"/>
          <w:numId w:val="2"/>
        </w:numPr>
      </w:pPr>
      <w:r w:rsidRPr="00DA0DE3">
        <w:t>wniesienia skargi do Prezesa Urzędu Ochrony Danych Osobowych.</w:t>
      </w:r>
    </w:p>
    <w:p w:rsidR="00DA0DE3" w:rsidRPr="00DA0DE3" w:rsidRDefault="00DA0DE3" w:rsidP="00DA0DE3">
      <w:r w:rsidRPr="00DA0DE3">
        <w:t>Podanie danych wymaganych prawem (np. w procesie rekrutacji i zatrudnienia) jest obowiązkowe. Podanie danych na podstawie zgody (np. zdjęcia) jest dobrowolne.</w:t>
      </w:r>
    </w:p>
    <w:p w:rsidR="00DA0DE3" w:rsidRPr="00DA0DE3" w:rsidRDefault="00DA0DE3" w:rsidP="00DA0DE3">
      <w:r w:rsidRPr="00DA0DE3">
        <w:t>Dane nie są przekazywane poza Europejski Obszar Gospodarczy i nie podlegają profilowaniu ani zautomatyzowanym podejmowaniu decyzji.</w:t>
      </w:r>
    </w:p>
    <w:p w:rsidR="00DA0DE3" w:rsidRDefault="00DA0DE3"/>
    <w:sectPr w:rsidR="00DA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072F"/>
    <w:multiLevelType w:val="multilevel"/>
    <w:tmpl w:val="A37A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32594"/>
    <w:multiLevelType w:val="multilevel"/>
    <w:tmpl w:val="D326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074103">
    <w:abstractNumId w:val="1"/>
  </w:num>
  <w:num w:numId="2" w16cid:durableId="124637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E3"/>
    <w:rsid w:val="00A97CEA"/>
    <w:rsid w:val="00DA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747D6-1CBC-4E80-B369-F4973106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D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D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D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D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D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D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D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D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D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D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DE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0D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0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inspek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zlobek.zamienie@minskmazowiecki.pl</dc:creator>
  <cp:keywords/>
  <dc:description/>
  <cp:lastModifiedBy>zlobek.zamienie@minskmazowiecki.pl</cp:lastModifiedBy>
  <cp:revision>1</cp:revision>
  <dcterms:created xsi:type="dcterms:W3CDTF">2025-11-12T11:21:00Z</dcterms:created>
  <dcterms:modified xsi:type="dcterms:W3CDTF">2025-11-12T11:22:00Z</dcterms:modified>
</cp:coreProperties>
</file>