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spacing w:before="240" w:after="24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KLAUZULA INFORMACYJNA DLA OSÓB UPOWAŻNIONYCH DO ODBIORU DZIECKA</w:t>
      </w:r>
    </w:p>
    <w:p>
      <w:pPr>
        <w:pStyle w:val="BodyText"/>
        <w:widowControl/>
        <w:bidi w:val="0"/>
        <w:spacing w:before="240" w:after="24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Zgodnie z art. 13 Rozporządzenia Parlamentu Europejskiego i Rady (UE) 2016/679 z dnia 27 kwietnia 2016 r. (RODO) informujemy, że: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Administratorem danych osobowych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 jest Gminny Żłobek w Zamieniu „Miniek”, ul. Kołbielska 34, 05-300 Mińsk Mazowiecki, tel. 781 193 668, reprezentowany przez Dyrektora Dorotę Lipińską.</w:t>
      </w:r>
    </w:p>
    <w:p>
      <w:pPr>
        <w:pStyle w:val="BodyText"/>
        <w:widowControl/>
        <w:numPr>
          <w:ilvl w:val="0"/>
          <w:numId w:val="0"/>
        </w:numPr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Inspektorem Ochrony Danych (IOD)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 xml:space="preserve"> jest Gabriel Romanyszyn, z którym można się skontaktować: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telefonicznie: 668 301 749, e-mail: iod.inspektor@gmail.com.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Cel i podstawa prawna przetwarzania danych: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br/>
        <w:t>Pani/Pana dane osobowe będą przetwarzane w celu identyfikacji osoby upoważnionej do odbioru dziecka ze żłobka oraz zapewnienia bezpieczeństwa dzieciom poprzez weryfikację tożsamości osób odbierających dziecko z listy osób upoważnionych. Podstawą prawną przetwarzania jest: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art. 6 ust. 1 lit. c RODO, tj. wypełnienie obowiązku prawnego ciążącego na administratorze, w związku z ustawą z dnia 4 lutego 2011 r. o opiece nad dziećmi w wieku do lat 3 (obowiązek zapewnienia bezpieczeństwa dziecka pod opieką żłobka).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Odbiorcy danych: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podmioty uprawnione na podstawie przepisów prawa,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podmioty przetwarzające dane na zlecenie administratora (np. dostawcy usług IT, podmioty świadczące usługi prawne) – na podstawie zawartych umów powierzenia.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Okres przechowywania danych: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br/>
        <w:t>Pani/Pana dane osobowe będą przechowywane przez okres uczęszczania dziecka do żłobka, a po tym czasie przez okres oraz w zakresie wymaganym przez przepisy archiwalne, wynikające z Jednolitego Rzeczowego Wykazu Akt dla żłobków, chyba że przepisy szczególne stanowią inaczej.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Źródło pochodzenia danych: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br/>
        <w:t>Pani/Pana dane osobowe zostały przekazane administratorowi przez rodzica/opiekuna prawnego dziecka, który wskazał Panią/Pana jako osobę upoważnioną do odbioru dziecka.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Obowiązek podania danych: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br/>
        <w:t>Podanie danych jest dobrowolne, ale niezbędne do umieszczenia Pani/Pana na liście osób upoważnionych do odbioru dziecka ze żłobka. Brak podania danych uniemożliwi odbiór dziecka.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12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Prawa osób, których dane dotyczą: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br/>
        <w:t>Przysługuje Pani/Panu prawo do: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dostępu do treści swoich danych oraz ich sprostowania,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żądania usunięcia danych (w przypadkach przewidzianych przepisami RODO),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żądania ograniczenia przetwarzania danych,</w:t>
      </w:r>
    </w:p>
    <w:p>
      <w:pPr>
        <w:pStyle w:val="BodyText"/>
        <w:widowControl/>
        <w:numPr>
          <w:ilvl w:val="1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wniesienia sprzeciwu wobec przetwarzania danych,</w:t>
      </w:r>
    </w:p>
    <w:p>
      <w:pPr>
        <w:pStyle w:val="BodyText"/>
        <w:widowControl/>
        <w:pBdr/>
        <w:bidi w:val="0"/>
        <w:spacing w:before="0" w:after="0"/>
        <w:ind w:hanging="0" w:start="0" w:end="0"/>
        <w:jc w:val="start"/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Skarga do organu nadzorczego: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 Przysługuje Pani/Panu prawo wniesienia skargi do Prezesa Urzędu Ochrony Danych Osobowych, jeśli uzna Pani/Pan, że przetwarzanie danych osobowych narusza przepisy RODO.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Przekazywanie danych poza EOG: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 Administrator nie przekazuje danych do państw trzecich ani organizacji międzynarodowych.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before="0" w:after="0"/>
        <w:ind w:hanging="0" w:start="0" w:end="0"/>
        <w:jc w:val="start"/>
        <w:rPr/>
      </w:pP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Zautomatyzowane podejmowanie decyzji: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F1115"/>
          <w:spacing w:val="0"/>
          <w:sz w:val="24"/>
        </w:rPr>
        <w:t> Pani/Pana dane nie będą podlegały zautomatyzowanemu podejmowaniu decyzji, w tym profilowaniu, o którym mowa w art. 22 RODO.</w:t>
      </w:r>
    </w:p>
    <w:p>
      <w:pPr>
        <w:pStyle w:val="Normal"/>
        <w:bidi w:val="0"/>
        <w:jc w:val="start"/>
        <w:rPr>
          <w:rFonts w:ascii="Arial" w:hAnsi="Arial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bullet"/>
      <w:suff w:val="nothing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/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LibreOffice/26.2.0.3$Windows_X86_64 LibreOffice_project/620$Build-3</Application>
  <AppVersion>15.0000</AppVersion>
  <Pages>2</Pages>
  <Words>378</Words>
  <Characters>2449</Characters>
  <CharactersWithSpaces>2790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2026-03-05T11:19:05Z</dcterms:created>
  <dc:creator/>
  <dc:description/>
  <dc:language>pl-PL</dc:language>
  <cp:lastModifiedBy/>
  <dcterms:modified xsi:type="dcterms:W3CDTF">2026-03-05T11:21:02Z</dcterms:modified>
  <cp:revision>1</cp:revision>
  <dc:subject/>
  <dc:title/>
</cp:coreProperties>
</file>